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4000" w:type="dxa"/>
        <w:gridCol w:w="5000" w:type="dxa"/>
      </w:tblGrid>
      <w:tblPr>
        <w:tblW w:w="0" w:type="auto"/>
      </w:tblPr>
      <w:tr>
        <w:trPr/>
        <w:tc>
          <w:tcPr>
            <w:tcW w:w="4000" w:type="dxa"/>
          </w:tcPr>
          <w:p>
            <w:pPr/>
            <w:r>
              <w:pict>
                <v:shape type="#_x0000_t75" style="mso-width-percent:0; mso-height-percent:0; mso-width-relative:margin; mso-height-relative:margin; width:200px; height:200px; margin-top:0px; margin-left:0px;">
                  <v:imagedata r:id="rId8" o:title=""/>
                </v:shape>
              </w:pict>
            </w:r>
          </w:p>
        </w:tc>
        <w:tc>
          <w:tcPr>
            <w:tcW w:w="5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ASTM (Non-Certified) Penetration Needle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46-5290/10</w:t>
            </w:r>
          </w:p>
          <w:p>
            <w:pPr>
              <w:pStyle w:val="para-normal"/>
            </w:pPr>
            <w:r>
              <w:rPr>
                <w:rStyle w:val="font-normal-light"/>
              </w:rPr>
              <w:t xml:space="preserve">Product Group: </w:t>
            </w:r>
            <w:r>
              <w:rPr>
                <w:rStyle w:val="font-normal-highlight"/>
              </w:rPr>
              <w:t xml:space="preserve">Bitumen Penetration Test, Asphalt Penetrometer</w:t>
            </w:r>
          </w:p>
          <w:p>
            <w:pPr>
              <w:pStyle w:val="para-normal"/>
            </w:pPr>
            <w:r>
              <w:rPr>
                <w:rStyle w:val="font-normal"/>
              </w:rPr>
              <w:t xml:space="preserve"/>
            </w:r>
          </w:p>
        </w:tc>
      </w:tr>
    </w:tbl>
    <w:p>
      <w:pPr>
        <w:pStyle w:val="para-small-spacing-after"/>
      </w:pPr>
      <w:pPr>
        <w:rPr>
          <w:rStyle w:val="font-normal"/>
        </w:rPr>
      </w:pP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2016-02-09T16:49:29+00:00</dcterms:created>
  <dcterms:modified xsi:type="dcterms:W3CDTF">2016-02-09T16:49:29+00:00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