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Complete Soil Analysis Test Kit. Photometer Ph and Conductivity Meters and Reagents for 50 Tests</w:t>
            </w:r>
          </w:p>
          <w:p>
            <w:pPr>
              <w:pStyle w:val="para-small-spacing-after"/>
            </w:pPr>
            <w:r>
              <w:rPr>
                <w:rStyle w:val="font-normal-light"/>
              </w:rPr>
              <w:t xml:space="preserve">Code: </w:t>
            </w:r>
            <w:r>
              <w:rPr>
                <w:rStyle w:val="font-normal-highlight"/>
              </w:rPr>
              <w:t xml:space="preserve">513-024</w:t>
            </w:r>
          </w:p>
          <w:p>
            <w:pPr>
              <w:pStyle w:val="para-normal"/>
            </w:pPr>
            <w:r>
              <w:rPr>
                <w:rStyle w:val="font-normal-light"/>
              </w:rPr>
              <w:t xml:space="preserve">Product Group: </w:t>
            </w:r>
            <w:r>
              <w:rPr>
                <w:rStyle w:val="font-normal-highlight"/>
              </w:rPr>
              <w:t xml:space="preserve">Soil test kits</w:t>
            </w:r>
          </w:p>
          <w:p>
            <w:pPr>
              <w:pStyle w:val="para-normal"/>
            </w:pPr>
            <w:r>
              <w:rPr>
                <w:rStyle w:val="font-normal"/>
              </w:rPr>
              <w:t xml:space="preserve">A complete soils analysis kit: 
 	• pH
 	• lime requirement
 	• nitrate nitrogen
 	• phosphate
 	• potassium
 	• conductivity
 	• calcium
 	• magnesium
 	• aluminium
 	• ammonia
 	• copper
 	• chloride
 	• iron
 	• manganese
 	• sulphate
 </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Reagents 50 Tests of each parameter. Includes soil scoop, de-ion pack, Pocket TDS Meter, SoilTest 10 Instrument and Pokcet pH Meter. 
The kit is ideal where highly accurate measurement of soil ph is required or where the measurement of conductivity for salt content is an important factor in agricultural management. 
The ph and conductivity meters included in the kit are each supplied in a soft carrying pouch.</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2016-02-09T16:50:41+00:00</dcterms:created>
  <dcterms:modified xsi:type="dcterms:W3CDTF">2016-02-09T16:50:41+00:00</dcterms:modified>
</cp:coreProperties>
</file>

<file path=docProps/custom.xml><?xml version="1.0" encoding="utf-8"?>
<Properties xmlns="http://schemas.openxmlformats.org/officeDocument/2006/custom-properties" xmlns:vt="http://schemas.openxmlformats.org/officeDocument/2006/docPropsVTypes"/>
</file>