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One-Dimensional Consolidation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One-Dimensional Consolidation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27-1773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One-Dimensional Consolidation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