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Los Angeles Abrasion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12 Abrasive Charges EN)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12 EN Abrasive Charges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 with CE Safety Cabinet W/ Microswitches. 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Los Angeles Abrasion Machine with CE Safety Cabinet 220 - 240 V 50Hz,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C535, NF P18-573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 Meets ASTM and European Standards. 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Los Angeles Abrasion Machine 220- 240 V AC 50Hz, Motor hp, amp = 1 HP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C535, AASHTO T96, NF P18-573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12 Abrasive Charges (ASTM).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12 ASTM Abrasive Charges, Weight, lbs = 11.3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C535, AASHTO T96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